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52EB">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8255</wp:posOffset>
                </wp:positionH>
                <wp:positionV relativeFrom="paragraph">
                  <wp:posOffset>257175</wp:posOffset>
                </wp:positionV>
                <wp:extent cx="6120130" cy="2336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36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pt;margin-top:20.25pt;width:481.9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" o:allowincell="f" fillcolor="#d9d9d9" stroked="f"/>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254000</wp:posOffset>
                </wp:positionV>
                <wp:extent cx="612648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pt" to="482.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53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" o:allowincell="f" strokeweight=".16917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4445</wp:posOffset>
                </wp:positionH>
                <wp:positionV relativeFrom="paragraph">
                  <wp:posOffset>254000</wp:posOffset>
                </wp:positionV>
                <wp:extent cx="0" cy="24066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pt" to=".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" o:allowincell="f" strokeweight=".16917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4445</wp:posOffset>
                </wp:positionH>
                <wp:positionV relativeFrom="paragraph">
                  <wp:posOffset>494665</wp:posOffset>
                </wp:positionV>
                <wp:extent cx="612648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95pt" to="482.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Rg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" o:allowincell="f" strokeweight=".16914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6130925</wp:posOffset>
                </wp:positionH>
                <wp:positionV relativeFrom="paragraph">
                  <wp:posOffset>254000</wp:posOffset>
                </wp:positionV>
                <wp:extent cx="0" cy="24066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75pt,20pt" to="482.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" o:allowincell="f" strokeweight=".16917mm"/>
            </w:pict>
          </mc:Fallback>
        </mc:AlternateContent>
      </w:r>
    </w:p>
    <w:p w:rsidR="00000000" w:rsidRDefault="00C157FF">
      <w:pPr>
        <w:pStyle w:val="DefaultParagraphFont"/>
        <w:widowControl w:val="0"/>
        <w:autoSpaceDE w:val="0"/>
        <w:autoSpaceDN w:val="0"/>
        <w:adjustRightInd w:val="0"/>
        <w:spacing w:after="0" w:line="201" w:lineRule="exact"/>
        <w:rPr>
          <w:rFonts w:ascii="Times New Roman" w:hAnsi="Times New Roman" w:cs="Times New Roman"/>
          <w:sz w:val="24"/>
          <w:szCs w:val="24"/>
        </w:rPr>
      </w:pPr>
    </w:p>
    <w:p w:rsidR="00000000" w:rsidRDefault="00C157FF">
      <w:pPr>
        <w:pStyle w:val="DefaultParagraphFont"/>
        <w:widowControl w:val="0"/>
        <w:autoSpaceDE w:val="0"/>
        <w:autoSpaceDN w:val="0"/>
        <w:adjustRightInd w:val="0"/>
        <w:spacing w:after="0" w:line="240" w:lineRule="auto"/>
        <w:ind w:left="1680"/>
        <w:rPr>
          <w:rFonts w:ascii="Times New Roman" w:hAnsi="Times New Roman" w:cs="Times New Roman"/>
          <w:sz w:val="24"/>
          <w:szCs w:val="24"/>
        </w:rPr>
      </w:pPr>
      <w:proofErr w:type="gramStart"/>
      <w:r>
        <w:rPr>
          <w:rFonts w:ascii="Arial" w:hAnsi="Arial" w:cs="Arial"/>
          <w:b/>
          <w:bCs/>
          <w:sz w:val="32"/>
          <w:szCs w:val="32"/>
        </w:rPr>
        <w:t>ACTIVITY  –</w:t>
      </w:r>
      <w:proofErr w:type="gramEnd"/>
      <w:r>
        <w:rPr>
          <w:rFonts w:ascii="Arial" w:hAnsi="Arial" w:cs="Arial"/>
          <w:b/>
          <w:bCs/>
          <w:sz w:val="32"/>
          <w:szCs w:val="32"/>
        </w:rPr>
        <w:t xml:space="preserve">  Surface  Area  to  Volume  Ratio</w:t>
      </w:r>
    </w:p>
    <w:p w:rsidR="00000000" w:rsidRDefault="00C157FF">
      <w:pPr>
        <w:pStyle w:val="DefaultParagraphFont"/>
        <w:widowControl w:val="0"/>
        <w:autoSpaceDE w:val="0"/>
        <w:autoSpaceDN w:val="0"/>
        <w:adjustRightInd w:val="0"/>
        <w:spacing w:after="0" w:line="312" w:lineRule="exact"/>
        <w:rPr>
          <w:rFonts w:ascii="Times New Roman" w:hAnsi="Times New Roman" w:cs="Times New Roman"/>
          <w:sz w:val="24"/>
          <w:szCs w:val="24"/>
        </w:rPr>
      </w:pPr>
    </w:p>
    <w:p w:rsidR="00000000" w:rsidRDefault="00C157FF">
      <w:pPr>
        <w:pStyle w:val="DefaultParagraphFont"/>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rPr>
        <w:t>Name:   ___________________    Date:   ____________________    Block:   ____________</w:t>
      </w:r>
    </w:p>
    <w:p w:rsidR="00000000" w:rsidRDefault="00C157F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157FF">
      <w:pPr>
        <w:pStyle w:val="DefaultParagraphFont"/>
        <w:widowControl w:val="0"/>
        <w:autoSpaceDE w:val="0"/>
        <w:autoSpaceDN w:val="0"/>
        <w:adjustRightInd w:val="0"/>
        <w:spacing w:after="0" w:line="236" w:lineRule="exact"/>
        <w:rPr>
          <w:rFonts w:ascii="Times New Roman" w:hAnsi="Times New Roman" w:cs="Times New Roman"/>
          <w:sz w:val="24"/>
          <w:szCs w:val="24"/>
        </w:rPr>
      </w:pPr>
    </w:p>
    <w:p w:rsidR="00000000" w:rsidRDefault="00C157FF">
      <w:pPr>
        <w:pStyle w:val="DefaultParagraphFont"/>
        <w:widowControl w:val="0"/>
        <w:overflowPunct w:val="0"/>
        <w:autoSpaceDE w:val="0"/>
        <w:autoSpaceDN w:val="0"/>
        <w:adjustRightInd w:val="0"/>
        <w:spacing w:after="0" w:line="226" w:lineRule="auto"/>
        <w:ind w:left="120" w:right="220"/>
        <w:rPr>
          <w:rFonts w:ascii="Times New Roman" w:hAnsi="Times New Roman" w:cs="Times New Roman"/>
          <w:sz w:val="24"/>
          <w:szCs w:val="24"/>
        </w:rPr>
      </w:pPr>
      <w:r>
        <w:rPr>
          <w:rFonts w:ascii="Arial" w:hAnsi="Arial" w:cs="Arial"/>
          <w:b/>
          <w:bCs/>
          <w:sz w:val="24"/>
          <w:szCs w:val="24"/>
        </w:rPr>
        <w:t>Think of a cell as a cube. We are going to look at how the size of the cell affects its efficiency. In this case, efficiency means how good the cell is at absorbing nutrients and eliminating wastes through its cell membrane.</w:t>
      </w:r>
    </w:p>
    <w:p w:rsidR="00000000" w:rsidRDefault="00E852EB">
      <w:pPr>
        <w:pStyle w:val="DefaultParagraphFont"/>
        <w:widowControl w:val="0"/>
        <w:autoSpaceDE w:val="0"/>
        <w:autoSpaceDN w:val="0"/>
        <w:adjustRightInd w:val="0"/>
        <w:spacing w:after="0" w:line="276"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4550410</wp:posOffset>
            </wp:positionH>
            <wp:positionV relativeFrom="paragraph">
              <wp:posOffset>-7620</wp:posOffset>
            </wp:positionV>
            <wp:extent cx="753110" cy="75311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157F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Surface Area (SA) of a cube =</w:t>
      </w:r>
      <w:r>
        <w:rPr>
          <w:rFonts w:ascii="Arial" w:hAnsi="Arial" w:cs="Arial"/>
          <w:b/>
          <w:bCs/>
          <w:sz w:val="24"/>
          <w:szCs w:val="24"/>
        </w:rPr>
        <w:t xml:space="preserve"> 6 x </w:t>
      </w:r>
      <w:proofErr w:type="gramStart"/>
      <w:r>
        <w:rPr>
          <w:rFonts w:ascii="Arial" w:hAnsi="Arial" w:cs="Arial"/>
          <w:i/>
          <w:iCs/>
          <w:sz w:val="24"/>
          <w:szCs w:val="24"/>
        </w:rPr>
        <w:t>side  length</w:t>
      </w:r>
      <w:proofErr w:type="gramEnd"/>
      <w:r>
        <w:rPr>
          <w:rFonts w:ascii="Arial" w:hAnsi="Arial" w:cs="Arial"/>
          <w:b/>
          <w:bCs/>
          <w:sz w:val="24"/>
          <w:szCs w:val="24"/>
        </w:rPr>
        <w:t xml:space="preserve">  x </w:t>
      </w:r>
      <w:r>
        <w:rPr>
          <w:rFonts w:ascii="Arial" w:hAnsi="Arial" w:cs="Arial"/>
          <w:i/>
          <w:iCs/>
          <w:sz w:val="24"/>
          <w:szCs w:val="24"/>
        </w:rPr>
        <w:t>side  length</w:t>
      </w:r>
    </w:p>
    <w:p w:rsidR="00000000" w:rsidRDefault="00C157FF">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C157F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 xml:space="preserve">Volume = </w:t>
      </w:r>
      <w:proofErr w:type="gramStart"/>
      <w:r>
        <w:rPr>
          <w:rFonts w:ascii="Arial" w:hAnsi="Arial" w:cs="Arial"/>
          <w:i/>
          <w:iCs/>
          <w:sz w:val="24"/>
          <w:szCs w:val="24"/>
        </w:rPr>
        <w:t>side  length</w:t>
      </w:r>
      <w:proofErr w:type="gramEnd"/>
      <w:r>
        <w:rPr>
          <w:rFonts w:ascii="Arial" w:hAnsi="Arial" w:cs="Arial"/>
          <w:b/>
          <w:bCs/>
          <w:sz w:val="24"/>
          <w:szCs w:val="24"/>
        </w:rPr>
        <w:t xml:space="preserve">  x </w:t>
      </w:r>
      <w:r>
        <w:rPr>
          <w:rFonts w:ascii="Arial" w:hAnsi="Arial" w:cs="Arial"/>
          <w:i/>
          <w:iCs/>
          <w:sz w:val="24"/>
          <w:szCs w:val="24"/>
        </w:rPr>
        <w:t>side  length</w:t>
      </w:r>
      <w:r>
        <w:rPr>
          <w:rFonts w:ascii="Arial" w:hAnsi="Arial" w:cs="Arial"/>
          <w:b/>
          <w:bCs/>
          <w:sz w:val="24"/>
          <w:szCs w:val="24"/>
        </w:rPr>
        <w:t xml:space="preserve">  x </w:t>
      </w:r>
      <w:r>
        <w:rPr>
          <w:rFonts w:ascii="Arial" w:hAnsi="Arial" w:cs="Arial"/>
          <w:i/>
          <w:iCs/>
          <w:sz w:val="24"/>
          <w:szCs w:val="24"/>
        </w:rPr>
        <w:t>side  length</w:t>
      </w:r>
    </w:p>
    <w:p w:rsidR="00000000" w:rsidRDefault="00C157FF">
      <w:pPr>
        <w:pStyle w:val="DefaultParagraphFont"/>
        <w:widowControl w:val="0"/>
        <w:autoSpaceDE w:val="0"/>
        <w:autoSpaceDN w:val="0"/>
        <w:adjustRightInd w:val="0"/>
        <w:spacing w:after="0" w:line="26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540"/>
        <w:gridCol w:w="1780"/>
        <w:gridCol w:w="1640"/>
        <w:gridCol w:w="1500"/>
        <w:gridCol w:w="1480"/>
        <w:gridCol w:w="30"/>
      </w:tblGrid>
      <w:tr w:rsidR="00000000">
        <w:tblPrEx>
          <w:tblCellMar>
            <w:top w:w="0" w:type="dxa"/>
            <w:left w:w="0" w:type="dxa"/>
            <w:bottom w:w="0" w:type="dxa"/>
            <w:right w:w="0" w:type="dxa"/>
          </w:tblCellMar>
        </w:tblPrEx>
        <w:trPr>
          <w:trHeight w:val="272"/>
        </w:trPr>
        <w:tc>
          <w:tcPr>
            <w:tcW w:w="1100" w:type="dxa"/>
            <w:vMerge w:val="restart"/>
            <w:tcBorders>
              <w:top w:val="single" w:sz="8" w:space="0" w:color="auto"/>
              <w:left w:val="single" w:sz="8" w:space="0" w:color="auto"/>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Cube</w:t>
            </w:r>
          </w:p>
        </w:tc>
        <w:tc>
          <w:tcPr>
            <w:tcW w:w="1540" w:type="dxa"/>
            <w:tcBorders>
              <w:top w:val="single" w:sz="8" w:space="0" w:color="auto"/>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71" w:lineRule="exact"/>
              <w:jc w:val="center"/>
              <w:rPr>
                <w:rFonts w:ascii="Times New Roman" w:hAnsi="Times New Roman" w:cs="Times New Roman"/>
                <w:sz w:val="24"/>
                <w:szCs w:val="24"/>
              </w:rPr>
            </w:pPr>
            <w:r>
              <w:rPr>
                <w:rFonts w:ascii="Arial" w:hAnsi="Arial" w:cs="Arial"/>
                <w:b/>
                <w:bCs/>
                <w:w w:val="95"/>
                <w:sz w:val="24"/>
                <w:szCs w:val="24"/>
              </w:rPr>
              <w:t>Side  length</w:t>
            </w:r>
          </w:p>
        </w:tc>
        <w:tc>
          <w:tcPr>
            <w:tcW w:w="1780" w:type="dxa"/>
            <w:tcBorders>
              <w:top w:val="single" w:sz="8" w:space="0" w:color="auto"/>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71" w:lineRule="exact"/>
              <w:jc w:val="center"/>
              <w:rPr>
                <w:rFonts w:ascii="Times New Roman" w:hAnsi="Times New Roman" w:cs="Times New Roman"/>
                <w:sz w:val="24"/>
                <w:szCs w:val="24"/>
              </w:rPr>
            </w:pPr>
            <w:r>
              <w:rPr>
                <w:rFonts w:ascii="Arial" w:hAnsi="Arial" w:cs="Arial"/>
                <w:b/>
                <w:bCs/>
                <w:w w:val="95"/>
                <w:sz w:val="24"/>
                <w:szCs w:val="24"/>
              </w:rPr>
              <w:t>Surface  Area</w:t>
            </w:r>
          </w:p>
        </w:tc>
        <w:tc>
          <w:tcPr>
            <w:tcW w:w="1640" w:type="dxa"/>
            <w:tcBorders>
              <w:top w:val="single" w:sz="8" w:space="0" w:color="auto"/>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71" w:lineRule="exact"/>
              <w:jc w:val="center"/>
              <w:rPr>
                <w:rFonts w:ascii="Times New Roman" w:hAnsi="Times New Roman" w:cs="Times New Roman"/>
                <w:sz w:val="24"/>
                <w:szCs w:val="24"/>
              </w:rPr>
            </w:pPr>
            <w:r>
              <w:rPr>
                <w:rFonts w:ascii="Arial" w:hAnsi="Arial" w:cs="Arial"/>
                <w:b/>
                <w:bCs/>
                <w:w w:val="99"/>
                <w:sz w:val="24"/>
                <w:szCs w:val="24"/>
              </w:rPr>
              <w:t>Volume</w:t>
            </w:r>
          </w:p>
        </w:tc>
        <w:tc>
          <w:tcPr>
            <w:tcW w:w="1500" w:type="dxa"/>
            <w:tcBorders>
              <w:top w:val="single" w:sz="8" w:space="0" w:color="auto"/>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71" w:lineRule="exact"/>
              <w:jc w:val="center"/>
              <w:rPr>
                <w:rFonts w:ascii="Times New Roman" w:hAnsi="Times New Roman" w:cs="Times New Roman"/>
                <w:sz w:val="24"/>
                <w:szCs w:val="24"/>
              </w:rPr>
            </w:pPr>
            <w:proofErr w:type="spellStart"/>
            <w:r>
              <w:rPr>
                <w:rFonts w:ascii="Arial" w:hAnsi="Arial" w:cs="Arial"/>
                <w:b/>
                <w:bCs/>
                <w:w w:val="98"/>
                <w:sz w:val="24"/>
                <w:szCs w:val="24"/>
              </w:rPr>
              <w:t>SA:Volume</w:t>
            </w:r>
            <w:proofErr w:type="spellEnd"/>
          </w:p>
        </w:tc>
        <w:tc>
          <w:tcPr>
            <w:tcW w:w="1480" w:type="dxa"/>
            <w:tcBorders>
              <w:top w:val="single" w:sz="8" w:space="0" w:color="auto"/>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71" w:lineRule="exact"/>
              <w:jc w:val="center"/>
              <w:rPr>
                <w:rFonts w:ascii="Times New Roman" w:hAnsi="Times New Roman" w:cs="Times New Roman"/>
                <w:sz w:val="24"/>
                <w:szCs w:val="24"/>
              </w:rPr>
            </w:pPr>
            <w:r>
              <w:rPr>
                <w:rFonts w:ascii="Arial" w:hAnsi="Arial" w:cs="Arial"/>
                <w:b/>
                <w:bCs/>
                <w:sz w:val="24"/>
                <w:szCs w:val="24"/>
              </w:rPr>
              <w:t>Efficiency</w:t>
            </w: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0"/>
        </w:trPr>
        <w:tc>
          <w:tcPr>
            <w:tcW w:w="1100" w:type="dxa"/>
            <w:vMerge/>
            <w:tcBorders>
              <w:top w:val="nil"/>
              <w:left w:val="single" w:sz="8" w:space="0" w:color="auto"/>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69" w:lineRule="exact"/>
              <w:jc w:val="center"/>
              <w:rPr>
                <w:rFonts w:ascii="Times New Roman" w:hAnsi="Times New Roman" w:cs="Times New Roman"/>
                <w:sz w:val="24"/>
                <w:szCs w:val="24"/>
              </w:rPr>
            </w:pPr>
            <w:r>
              <w:rPr>
                <w:rFonts w:ascii="Arial" w:hAnsi="Arial" w:cs="Arial"/>
                <w:b/>
                <w:bCs/>
                <w:w w:val="98"/>
                <w:sz w:val="24"/>
                <w:szCs w:val="24"/>
              </w:rPr>
              <w:t>(cm)</w:t>
            </w:r>
          </w:p>
        </w:tc>
        <w:tc>
          <w:tcPr>
            <w:tcW w:w="17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69" w:lineRule="exact"/>
              <w:jc w:val="center"/>
              <w:rPr>
                <w:rFonts w:ascii="Times New Roman" w:hAnsi="Times New Roman" w:cs="Times New Roman"/>
                <w:sz w:val="24"/>
                <w:szCs w:val="24"/>
              </w:rPr>
            </w:pPr>
            <w:r>
              <w:rPr>
                <w:rFonts w:ascii="Arial" w:hAnsi="Arial" w:cs="Arial"/>
                <w:b/>
                <w:bCs/>
                <w:w w:val="99"/>
                <w:sz w:val="23"/>
                <w:szCs w:val="23"/>
              </w:rPr>
              <w:t>(cm</w:t>
            </w:r>
            <w:r>
              <w:rPr>
                <w:rFonts w:ascii="Arial" w:hAnsi="Arial" w:cs="Arial"/>
                <w:b/>
                <w:bCs/>
                <w:w w:val="99"/>
                <w:sz w:val="31"/>
                <w:szCs w:val="31"/>
                <w:vertAlign w:val="superscript"/>
              </w:rPr>
              <w:t>2</w:t>
            </w:r>
            <w:r>
              <w:rPr>
                <w:rFonts w:ascii="Arial" w:hAnsi="Arial" w:cs="Arial"/>
                <w:b/>
                <w:bCs/>
                <w:w w:val="99"/>
                <w:sz w:val="23"/>
                <w:szCs w:val="23"/>
              </w:rPr>
              <w:t>)</w:t>
            </w:r>
          </w:p>
        </w:tc>
        <w:tc>
          <w:tcPr>
            <w:tcW w:w="16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69" w:lineRule="exact"/>
              <w:jc w:val="center"/>
              <w:rPr>
                <w:rFonts w:ascii="Times New Roman" w:hAnsi="Times New Roman" w:cs="Times New Roman"/>
                <w:sz w:val="24"/>
                <w:szCs w:val="24"/>
              </w:rPr>
            </w:pPr>
            <w:r>
              <w:rPr>
                <w:rFonts w:ascii="Arial" w:hAnsi="Arial" w:cs="Arial"/>
                <w:b/>
                <w:bCs/>
                <w:w w:val="99"/>
                <w:sz w:val="23"/>
                <w:szCs w:val="23"/>
              </w:rPr>
              <w:t>(cm</w:t>
            </w:r>
            <w:r>
              <w:rPr>
                <w:rFonts w:ascii="Arial" w:hAnsi="Arial" w:cs="Arial"/>
                <w:b/>
                <w:bCs/>
                <w:w w:val="99"/>
                <w:sz w:val="31"/>
                <w:szCs w:val="31"/>
                <w:vertAlign w:val="superscript"/>
              </w:rPr>
              <w:t>3</w:t>
            </w:r>
            <w:r>
              <w:rPr>
                <w:rFonts w:ascii="Arial" w:hAnsi="Arial" w:cs="Arial"/>
                <w:b/>
                <w:bCs/>
                <w:w w:val="99"/>
                <w:sz w:val="23"/>
                <w:szCs w:val="23"/>
              </w:rPr>
              <w:t>)</w:t>
            </w:r>
          </w:p>
        </w:tc>
        <w:tc>
          <w:tcPr>
            <w:tcW w:w="150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69" w:lineRule="exact"/>
              <w:jc w:val="center"/>
              <w:rPr>
                <w:rFonts w:ascii="Times New Roman" w:hAnsi="Times New Roman" w:cs="Times New Roman"/>
                <w:sz w:val="24"/>
                <w:szCs w:val="24"/>
              </w:rPr>
            </w:pPr>
            <w:r>
              <w:rPr>
                <w:rFonts w:ascii="Arial" w:hAnsi="Arial" w:cs="Arial"/>
                <w:b/>
                <w:bCs/>
                <w:w w:val="99"/>
                <w:sz w:val="24"/>
                <w:szCs w:val="24"/>
              </w:rPr>
              <w:t>Ratio</w:t>
            </w:r>
          </w:p>
        </w:tc>
        <w:tc>
          <w:tcPr>
            <w:tcW w:w="14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69" w:lineRule="exact"/>
              <w:jc w:val="center"/>
              <w:rPr>
                <w:rFonts w:ascii="Times New Roman" w:hAnsi="Times New Roman" w:cs="Times New Roman"/>
                <w:sz w:val="24"/>
                <w:szCs w:val="24"/>
              </w:rPr>
            </w:pPr>
            <w:r>
              <w:rPr>
                <w:rFonts w:ascii="Arial" w:hAnsi="Arial" w:cs="Arial"/>
                <w:b/>
                <w:bCs/>
                <w:w w:val="92"/>
                <w:sz w:val="24"/>
                <w:szCs w:val="24"/>
              </w:rPr>
              <w:t>of  Cell</w:t>
            </w: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4"/>
        </w:trPr>
        <w:tc>
          <w:tcPr>
            <w:tcW w:w="1100" w:type="dxa"/>
            <w:tcBorders>
              <w:top w:val="nil"/>
              <w:left w:val="single" w:sz="8" w:space="0" w:color="auto"/>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1</w:t>
            </w:r>
          </w:p>
        </w:tc>
        <w:tc>
          <w:tcPr>
            <w:tcW w:w="154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1</w:t>
            </w:r>
          </w:p>
        </w:tc>
        <w:tc>
          <w:tcPr>
            <w:tcW w:w="178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4"/>
                <w:szCs w:val="24"/>
              </w:rPr>
              <w:t>6 x 1 x 1 = 6</w:t>
            </w:r>
          </w:p>
        </w:tc>
        <w:tc>
          <w:tcPr>
            <w:tcW w:w="164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4"/>
                <w:szCs w:val="24"/>
              </w:rPr>
              <w:t>1 x 1 x 1 = 1</w:t>
            </w:r>
          </w:p>
        </w:tc>
        <w:tc>
          <w:tcPr>
            <w:tcW w:w="150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24"/>
                <w:szCs w:val="24"/>
              </w:rPr>
              <w:t>6:1</w:t>
            </w:r>
          </w:p>
        </w:tc>
        <w:tc>
          <w:tcPr>
            <w:tcW w:w="148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6 ÷ 1 = 6</w:t>
            </w: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100" w:type="dxa"/>
            <w:tcBorders>
              <w:top w:val="nil"/>
              <w:left w:val="single" w:sz="8" w:space="0" w:color="auto"/>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6"/>
        </w:trPr>
        <w:tc>
          <w:tcPr>
            <w:tcW w:w="1100" w:type="dxa"/>
            <w:tcBorders>
              <w:top w:val="nil"/>
              <w:left w:val="single" w:sz="8" w:space="0" w:color="auto"/>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2</w:t>
            </w:r>
          </w:p>
        </w:tc>
        <w:tc>
          <w:tcPr>
            <w:tcW w:w="154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2</w:t>
            </w:r>
          </w:p>
        </w:tc>
        <w:tc>
          <w:tcPr>
            <w:tcW w:w="178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100" w:type="dxa"/>
            <w:tcBorders>
              <w:top w:val="nil"/>
              <w:left w:val="single" w:sz="8" w:space="0" w:color="auto"/>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4"/>
        </w:trPr>
        <w:tc>
          <w:tcPr>
            <w:tcW w:w="1100" w:type="dxa"/>
            <w:tcBorders>
              <w:top w:val="nil"/>
              <w:left w:val="single" w:sz="8" w:space="0" w:color="auto"/>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3</w:t>
            </w:r>
          </w:p>
        </w:tc>
        <w:tc>
          <w:tcPr>
            <w:tcW w:w="154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3</w:t>
            </w:r>
          </w:p>
        </w:tc>
        <w:tc>
          <w:tcPr>
            <w:tcW w:w="178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100" w:type="dxa"/>
            <w:tcBorders>
              <w:top w:val="nil"/>
              <w:left w:val="single" w:sz="8" w:space="0" w:color="auto"/>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4"/>
        </w:trPr>
        <w:tc>
          <w:tcPr>
            <w:tcW w:w="1100" w:type="dxa"/>
            <w:tcBorders>
              <w:top w:val="nil"/>
              <w:left w:val="single" w:sz="8" w:space="0" w:color="auto"/>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4"/>
                <w:szCs w:val="24"/>
              </w:rPr>
              <w:t>4</w:t>
            </w:r>
          </w:p>
        </w:tc>
        <w:tc>
          <w:tcPr>
            <w:tcW w:w="154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4</w:t>
            </w:r>
          </w:p>
        </w:tc>
        <w:tc>
          <w:tcPr>
            <w:tcW w:w="178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1100" w:type="dxa"/>
            <w:tcBorders>
              <w:top w:val="nil"/>
              <w:left w:val="single" w:sz="8" w:space="0" w:color="auto"/>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64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single" w:sz="8" w:space="0" w:color="auto"/>
              <w:right w:val="single" w:sz="8" w:space="0" w:color="auto"/>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C157FF">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C157FF">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C157FF">
      <w:pPr>
        <w:pStyle w:val="DefaultParagraphFont"/>
        <w:widowControl w:val="0"/>
        <w:autoSpaceDE w:val="0"/>
        <w:autoSpaceDN w:val="0"/>
        <w:adjustRightInd w:val="0"/>
        <w:spacing w:after="0" w:line="354" w:lineRule="exact"/>
        <w:rPr>
          <w:rFonts w:ascii="Times New Roman" w:hAnsi="Times New Roman" w:cs="Times New Roman"/>
          <w:sz w:val="24"/>
          <w:szCs w:val="24"/>
        </w:rPr>
      </w:pPr>
    </w:p>
    <w:p w:rsidR="00000000" w:rsidRDefault="00C157FF">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Questions:</w:t>
      </w:r>
    </w:p>
    <w:p w:rsidR="00000000" w:rsidRDefault="00C157FF">
      <w:pPr>
        <w:pStyle w:val="DefaultParagraphFont"/>
        <w:widowControl w:val="0"/>
        <w:numPr>
          <w:ilvl w:val="0"/>
          <w:numId w:val="1"/>
        </w:numPr>
        <w:tabs>
          <w:tab w:val="clear" w:pos="720"/>
          <w:tab w:val="num" w:pos="840"/>
        </w:tabs>
        <w:overflowPunct w:val="0"/>
        <w:autoSpaceDE w:val="0"/>
        <w:autoSpaceDN w:val="0"/>
        <w:adjustRightInd w:val="0"/>
        <w:spacing w:after="0" w:line="240" w:lineRule="auto"/>
        <w:ind w:left="840" w:hanging="364"/>
        <w:jc w:val="both"/>
        <w:rPr>
          <w:rFonts w:ascii="Arial" w:hAnsi="Arial" w:cs="Arial"/>
          <w:b/>
          <w:bCs/>
          <w:sz w:val="24"/>
          <w:szCs w:val="24"/>
        </w:rPr>
      </w:pPr>
      <w:r>
        <w:rPr>
          <w:rFonts w:ascii="Arial" w:hAnsi="Arial" w:cs="Arial"/>
          <w:b/>
          <w:bCs/>
          <w:sz w:val="24"/>
          <w:szCs w:val="24"/>
        </w:rPr>
        <w:t xml:space="preserve">Which cube had a larger surface area to volume ratio, cube 1 or cube 4? </w:t>
      </w:r>
    </w:p>
    <w:p w:rsidR="00000000" w:rsidRDefault="00C157FF">
      <w:pPr>
        <w:pStyle w:val="DefaultParagraphFont"/>
        <w:widowControl w:val="0"/>
        <w:autoSpaceDE w:val="0"/>
        <w:autoSpaceDN w:val="0"/>
        <w:adjustRightInd w:val="0"/>
        <w:spacing w:after="0" w:line="200" w:lineRule="exact"/>
        <w:rPr>
          <w:rFonts w:ascii="Arial" w:hAnsi="Arial" w:cs="Arial"/>
          <w:b/>
          <w:bCs/>
          <w:sz w:val="24"/>
          <w:szCs w:val="24"/>
        </w:rPr>
      </w:pPr>
    </w:p>
    <w:p w:rsidR="00000000" w:rsidRDefault="00C157FF">
      <w:pPr>
        <w:pStyle w:val="DefaultParagraphFont"/>
        <w:widowControl w:val="0"/>
        <w:autoSpaceDE w:val="0"/>
        <w:autoSpaceDN w:val="0"/>
        <w:adjustRightInd w:val="0"/>
        <w:spacing w:after="0" w:line="200" w:lineRule="exact"/>
        <w:rPr>
          <w:rFonts w:ascii="Arial" w:hAnsi="Arial" w:cs="Arial"/>
          <w:b/>
          <w:bCs/>
          <w:sz w:val="24"/>
          <w:szCs w:val="24"/>
        </w:rPr>
      </w:pPr>
    </w:p>
    <w:p w:rsidR="00000000" w:rsidRDefault="00C157FF">
      <w:pPr>
        <w:pStyle w:val="DefaultParagraphFont"/>
        <w:widowControl w:val="0"/>
        <w:autoSpaceDE w:val="0"/>
        <w:autoSpaceDN w:val="0"/>
        <w:adjustRightInd w:val="0"/>
        <w:spacing w:after="0" w:line="200" w:lineRule="exact"/>
        <w:rPr>
          <w:rFonts w:ascii="Arial" w:hAnsi="Arial" w:cs="Arial"/>
          <w:b/>
          <w:bCs/>
          <w:sz w:val="24"/>
          <w:szCs w:val="24"/>
        </w:rPr>
      </w:pPr>
    </w:p>
    <w:p w:rsidR="00000000" w:rsidRDefault="00C157FF">
      <w:pPr>
        <w:pStyle w:val="DefaultParagraphFont"/>
        <w:widowControl w:val="0"/>
        <w:autoSpaceDE w:val="0"/>
        <w:autoSpaceDN w:val="0"/>
        <w:adjustRightInd w:val="0"/>
        <w:spacing w:after="0" w:line="239" w:lineRule="exact"/>
        <w:rPr>
          <w:rFonts w:ascii="Arial" w:hAnsi="Arial" w:cs="Arial"/>
          <w:b/>
          <w:bCs/>
          <w:sz w:val="24"/>
          <w:szCs w:val="24"/>
        </w:rPr>
      </w:pPr>
      <w:bookmarkStart w:id="0" w:name="_GoBack"/>
      <w:bookmarkEnd w:id="0"/>
    </w:p>
    <w:p w:rsidR="00000000" w:rsidRDefault="00C157FF">
      <w:pPr>
        <w:pStyle w:val="DefaultParagraphFont"/>
        <w:widowControl w:val="0"/>
        <w:numPr>
          <w:ilvl w:val="0"/>
          <w:numId w:val="1"/>
        </w:numPr>
        <w:tabs>
          <w:tab w:val="clear" w:pos="720"/>
          <w:tab w:val="num" w:pos="840"/>
        </w:tabs>
        <w:overflowPunct w:val="0"/>
        <w:autoSpaceDE w:val="0"/>
        <w:autoSpaceDN w:val="0"/>
        <w:adjustRightInd w:val="0"/>
        <w:spacing w:after="0" w:line="239" w:lineRule="auto"/>
        <w:ind w:left="840" w:hanging="364"/>
        <w:jc w:val="both"/>
        <w:rPr>
          <w:rFonts w:ascii="Arial" w:hAnsi="Arial" w:cs="Arial"/>
          <w:b/>
          <w:bCs/>
          <w:sz w:val="23"/>
          <w:szCs w:val="23"/>
        </w:rPr>
      </w:pPr>
      <w:r>
        <w:rPr>
          <w:rFonts w:ascii="Arial" w:hAnsi="Arial" w:cs="Arial"/>
          <w:b/>
          <w:bCs/>
          <w:sz w:val="23"/>
          <w:szCs w:val="23"/>
        </w:rPr>
        <w:t xml:space="preserve">Which cube has the greatest surface area to volume ratio (the best efficiency)? </w:t>
      </w:r>
    </w:p>
    <w:p w:rsidR="00000000" w:rsidRDefault="00C157FF">
      <w:pPr>
        <w:pStyle w:val="DefaultParagraphFont"/>
        <w:widowControl w:val="0"/>
        <w:autoSpaceDE w:val="0"/>
        <w:autoSpaceDN w:val="0"/>
        <w:adjustRightInd w:val="0"/>
        <w:spacing w:after="0" w:line="200" w:lineRule="exact"/>
        <w:rPr>
          <w:rFonts w:ascii="Arial" w:hAnsi="Arial" w:cs="Arial"/>
          <w:b/>
          <w:bCs/>
          <w:sz w:val="23"/>
          <w:szCs w:val="23"/>
        </w:rPr>
      </w:pPr>
    </w:p>
    <w:p w:rsidR="00000000" w:rsidRDefault="00C157FF">
      <w:pPr>
        <w:pStyle w:val="DefaultParagraphFont"/>
        <w:widowControl w:val="0"/>
        <w:autoSpaceDE w:val="0"/>
        <w:autoSpaceDN w:val="0"/>
        <w:adjustRightInd w:val="0"/>
        <w:spacing w:after="0" w:line="200" w:lineRule="exact"/>
        <w:rPr>
          <w:rFonts w:ascii="Arial" w:hAnsi="Arial" w:cs="Arial"/>
          <w:b/>
          <w:bCs/>
          <w:sz w:val="23"/>
          <w:szCs w:val="23"/>
        </w:rPr>
      </w:pPr>
    </w:p>
    <w:p w:rsidR="00000000" w:rsidRDefault="00C157FF">
      <w:pPr>
        <w:pStyle w:val="DefaultParagraphFont"/>
        <w:widowControl w:val="0"/>
        <w:autoSpaceDE w:val="0"/>
        <w:autoSpaceDN w:val="0"/>
        <w:adjustRightInd w:val="0"/>
        <w:spacing w:after="0" w:line="200" w:lineRule="exact"/>
        <w:rPr>
          <w:rFonts w:ascii="Arial" w:hAnsi="Arial" w:cs="Arial"/>
          <w:b/>
          <w:bCs/>
          <w:sz w:val="23"/>
          <w:szCs w:val="23"/>
        </w:rPr>
      </w:pPr>
    </w:p>
    <w:p w:rsidR="00000000" w:rsidRDefault="00C157FF">
      <w:pPr>
        <w:pStyle w:val="DefaultParagraphFont"/>
        <w:widowControl w:val="0"/>
        <w:autoSpaceDE w:val="0"/>
        <w:autoSpaceDN w:val="0"/>
        <w:adjustRightInd w:val="0"/>
        <w:spacing w:after="0" w:line="275" w:lineRule="exact"/>
        <w:rPr>
          <w:rFonts w:ascii="Arial" w:hAnsi="Arial" w:cs="Arial"/>
          <w:b/>
          <w:bCs/>
          <w:sz w:val="23"/>
          <w:szCs w:val="23"/>
        </w:rPr>
      </w:pPr>
    </w:p>
    <w:p w:rsidR="00000000" w:rsidRDefault="00C157FF">
      <w:pPr>
        <w:pStyle w:val="DefaultParagraphFont"/>
        <w:widowControl w:val="0"/>
        <w:numPr>
          <w:ilvl w:val="0"/>
          <w:numId w:val="1"/>
        </w:numPr>
        <w:tabs>
          <w:tab w:val="clear" w:pos="720"/>
          <w:tab w:val="num" w:pos="840"/>
        </w:tabs>
        <w:overflowPunct w:val="0"/>
        <w:autoSpaceDE w:val="0"/>
        <w:autoSpaceDN w:val="0"/>
        <w:adjustRightInd w:val="0"/>
        <w:spacing w:after="0" w:line="219" w:lineRule="auto"/>
        <w:ind w:left="840" w:right="440" w:hanging="364"/>
        <w:jc w:val="both"/>
        <w:rPr>
          <w:rFonts w:ascii="Arial" w:hAnsi="Arial" w:cs="Arial"/>
          <w:b/>
          <w:bCs/>
          <w:sz w:val="24"/>
          <w:szCs w:val="24"/>
        </w:rPr>
      </w:pPr>
      <w:r>
        <w:rPr>
          <w:rFonts w:ascii="Arial" w:hAnsi="Arial" w:cs="Arial"/>
          <w:b/>
          <w:bCs/>
          <w:sz w:val="24"/>
          <w:szCs w:val="24"/>
        </w:rPr>
        <w:t xml:space="preserve">What type of cell, smaller or larger, would have a higher surface area to volume ratio and therefore better efficiency? </w:t>
      </w:r>
    </w:p>
    <w:p w:rsidR="00000000" w:rsidRDefault="00C157FF">
      <w:pPr>
        <w:pStyle w:val="DefaultParagraphFont"/>
        <w:widowControl w:val="0"/>
        <w:autoSpaceDE w:val="0"/>
        <w:autoSpaceDN w:val="0"/>
        <w:adjustRightInd w:val="0"/>
        <w:spacing w:after="0" w:line="200" w:lineRule="exact"/>
        <w:rPr>
          <w:rFonts w:ascii="Arial" w:hAnsi="Arial" w:cs="Arial"/>
          <w:b/>
          <w:bCs/>
          <w:sz w:val="24"/>
          <w:szCs w:val="24"/>
        </w:rPr>
      </w:pPr>
    </w:p>
    <w:p w:rsidR="00000000" w:rsidRDefault="00C157FF">
      <w:pPr>
        <w:pStyle w:val="DefaultParagraphFont"/>
        <w:widowControl w:val="0"/>
        <w:autoSpaceDE w:val="0"/>
        <w:autoSpaceDN w:val="0"/>
        <w:adjustRightInd w:val="0"/>
        <w:spacing w:after="0" w:line="200" w:lineRule="exact"/>
        <w:rPr>
          <w:rFonts w:ascii="Arial" w:hAnsi="Arial" w:cs="Arial"/>
          <w:b/>
          <w:bCs/>
          <w:sz w:val="24"/>
          <w:szCs w:val="24"/>
        </w:rPr>
      </w:pPr>
    </w:p>
    <w:p w:rsidR="00000000" w:rsidRDefault="00C157FF">
      <w:pPr>
        <w:pStyle w:val="DefaultParagraphFont"/>
        <w:widowControl w:val="0"/>
        <w:autoSpaceDE w:val="0"/>
        <w:autoSpaceDN w:val="0"/>
        <w:adjustRightInd w:val="0"/>
        <w:spacing w:after="0" w:line="200" w:lineRule="exact"/>
        <w:rPr>
          <w:rFonts w:ascii="Arial" w:hAnsi="Arial" w:cs="Arial"/>
          <w:b/>
          <w:bCs/>
          <w:sz w:val="24"/>
          <w:szCs w:val="24"/>
        </w:rPr>
      </w:pPr>
    </w:p>
    <w:p w:rsidR="00000000" w:rsidRDefault="00C157FF">
      <w:pPr>
        <w:pStyle w:val="DefaultParagraphFont"/>
        <w:widowControl w:val="0"/>
        <w:autoSpaceDE w:val="0"/>
        <w:autoSpaceDN w:val="0"/>
        <w:adjustRightInd w:val="0"/>
        <w:spacing w:after="0" w:line="276" w:lineRule="exact"/>
        <w:rPr>
          <w:rFonts w:ascii="Arial" w:hAnsi="Arial" w:cs="Arial"/>
          <w:b/>
          <w:bCs/>
          <w:sz w:val="24"/>
          <w:szCs w:val="24"/>
        </w:rPr>
      </w:pPr>
    </w:p>
    <w:p w:rsidR="00000000" w:rsidRPr="00E852EB" w:rsidRDefault="00C157FF" w:rsidP="00E852EB">
      <w:pPr>
        <w:pStyle w:val="DefaultParagraphFont"/>
        <w:widowControl w:val="0"/>
        <w:numPr>
          <w:ilvl w:val="0"/>
          <w:numId w:val="1"/>
        </w:numPr>
        <w:tabs>
          <w:tab w:val="clear" w:pos="720"/>
          <w:tab w:val="num" w:pos="840"/>
        </w:tabs>
        <w:overflowPunct w:val="0"/>
        <w:autoSpaceDE w:val="0"/>
        <w:autoSpaceDN w:val="0"/>
        <w:adjustRightInd w:val="0"/>
        <w:spacing w:after="0" w:line="226" w:lineRule="auto"/>
        <w:ind w:left="840" w:right="80" w:hanging="364"/>
        <w:rPr>
          <w:rFonts w:ascii="Arial" w:hAnsi="Arial" w:cs="Arial"/>
          <w:b/>
          <w:bCs/>
          <w:sz w:val="24"/>
          <w:szCs w:val="24"/>
        </w:rPr>
        <w:sectPr w:rsidR="00000000" w:rsidRPr="00E852EB" w:rsidSect="00E852EB">
          <w:footerReference w:type="default" r:id="rId9"/>
          <w:pgSz w:w="12240" w:h="15840"/>
          <w:pgMar w:top="716" w:right="1360" w:bottom="1440" w:left="1180" w:header="720" w:footer="432" w:gutter="0"/>
          <w:cols w:space="720" w:equalWidth="0">
            <w:col w:w="9700"/>
          </w:cols>
          <w:noEndnote/>
          <w:docGrid w:linePitch="299"/>
        </w:sectPr>
      </w:pPr>
      <w:r>
        <w:rPr>
          <w:rFonts w:ascii="Arial" w:hAnsi="Arial" w:cs="Arial"/>
          <w:b/>
          <w:bCs/>
          <w:sz w:val="24"/>
          <w:szCs w:val="24"/>
        </w:rPr>
        <w:t xml:space="preserve">Nine small cells have the same volume (take up the same amount of space) as a certain large cell. Which has more cell membrane </w:t>
      </w:r>
      <w:r>
        <w:rPr>
          <w:rFonts w:ascii="Arial" w:hAnsi="Arial" w:cs="Arial"/>
          <w:b/>
          <w:bCs/>
          <w:sz w:val="24"/>
          <w:szCs w:val="24"/>
        </w:rPr>
        <w:t xml:space="preserve">for nutrients and wastes to pass: the one large </w:t>
      </w:r>
      <w:r w:rsidR="00E852EB">
        <w:rPr>
          <w:rFonts w:ascii="Arial" w:hAnsi="Arial" w:cs="Arial"/>
          <w:b/>
          <w:bCs/>
          <w:sz w:val="24"/>
          <w:szCs w:val="24"/>
        </w:rPr>
        <w:t>cell or the nine smaller cells?</w:t>
      </w:r>
    </w:p>
    <w:p w:rsidR="00000000" w:rsidRDefault="00C157FF">
      <w:pPr>
        <w:widowControl w:val="0"/>
        <w:autoSpaceDE w:val="0"/>
        <w:autoSpaceDN w:val="0"/>
        <w:adjustRightInd w:val="0"/>
        <w:spacing w:after="0" w:line="240" w:lineRule="auto"/>
        <w:rPr>
          <w:rFonts w:ascii="Times New Roman" w:hAnsi="Times New Roman" w:cs="Times New Roman"/>
          <w:color w:val="0000FF"/>
          <w:sz w:val="24"/>
          <w:szCs w:val="24"/>
          <w:u w:val="single"/>
        </w:rPr>
      </w:pPr>
    </w:p>
    <w:p w:rsidR="00E852EB" w:rsidRPr="00E852EB" w:rsidRDefault="00E852EB">
      <w:pPr>
        <w:widowControl w:val="0"/>
        <w:autoSpaceDE w:val="0"/>
        <w:autoSpaceDN w:val="0"/>
        <w:adjustRightInd w:val="0"/>
        <w:spacing w:after="0" w:line="240" w:lineRule="auto"/>
        <w:rPr>
          <w:sz w:val="20"/>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-313055</wp:posOffset>
                </wp:positionH>
                <wp:positionV relativeFrom="paragraph">
                  <wp:posOffset>452755</wp:posOffset>
                </wp:positionV>
                <wp:extent cx="6221095" cy="2095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20955"/>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65pt;margin-top:35.65pt;width:489.8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" strokeweight="1pt"/>
            </w:pict>
          </mc:Fallback>
        </mc:AlternateContent>
      </w:r>
    </w:p>
    <w:sectPr w:rsidR="00E852EB" w:rsidRPr="00E852EB">
      <w:type w:val="continuous"/>
      <w:pgSz w:w="12240" w:h="15840"/>
      <w:pgMar w:top="716"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FF" w:rsidRDefault="00C157FF" w:rsidP="00E852EB">
      <w:pPr>
        <w:spacing w:after="0" w:line="240" w:lineRule="auto"/>
      </w:pPr>
      <w:r>
        <w:separator/>
      </w:r>
    </w:p>
  </w:endnote>
  <w:endnote w:type="continuationSeparator" w:id="0">
    <w:p w:rsidR="00C157FF" w:rsidRDefault="00C157FF" w:rsidP="00E8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EB" w:rsidRDefault="00E852EB">
    <w:pPr>
      <w:pStyle w:val="Footer"/>
    </w:pPr>
    <w:r>
      <w:t xml:space="preserve">Repackaged by: </w:t>
    </w:r>
    <w:proofErr w:type="spellStart"/>
    <w:r>
      <w:t>TcNMA</w:t>
    </w:r>
    <w:proofErr w:type="spellEnd"/>
    <w:r>
      <w:t xml:space="preserve">/for: </w:t>
    </w:r>
    <w:r w:rsidRPr="00E852EB">
      <w:rPr>
        <w:color w:val="0070C0"/>
        <w:u w:val="single"/>
      </w:rPr>
      <w:t>http://friedbiochem.weebly.com</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FF" w:rsidRDefault="00C157FF" w:rsidP="00E852EB">
      <w:pPr>
        <w:spacing w:after="0" w:line="240" w:lineRule="auto"/>
      </w:pPr>
      <w:r>
        <w:separator/>
      </w:r>
    </w:p>
  </w:footnote>
  <w:footnote w:type="continuationSeparator" w:id="0">
    <w:p w:rsidR="00C157FF" w:rsidRDefault="00C157FF" w:rsidP="00E85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EB"/>
    <w:rsid w:val="00573761"/>
    <w:rsid w:val="00C157FF"/>
    <w:rsid w:val="00E8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2EB"/>
    <w:pPr>
      <w:tabs>
        <w:tab w:val="center" w:pos="4680"/>
        <w:tab w:val="right" w:pos="9360"/>
      </w:tabs>
    </w:pPr>
  </w:style>
  <w:style w:type="character" w:customStyle="1" w:styleId="HeaderChar">
    <w:name w:val="Header Char"/>
    <w:basedOn w:val="DefaultParagraphFont"/>
    <w:link w:val="Header"/>
    <w:uiPriority w:val="99"/>
    <w:rsid w:val="00E852EB"/>
  </w:style>
  <w:style w:type="paragraph" w:styleId="Footer">
    <w:name w:val="footer"/>
    <w:basedOn w:val="Normal"/>
    <w:link w:val="FooterChar"/>
    <w:uiPriority w:val="99"/>
    <w:unhideWhenUsed/>
    <w:rsid w:val="00E852EB"/>
    <w:pPr>
      <w:tabs>
        <w:tab w:val="center" w:pos="4680"/>
        <w:tab w:val="right" w:pos="9360"/>
      </w:tabs>
    </w:pPr>
  </w:style>
  <w:style w:type="character" w:customStyle="1" w:styleId="FooterChar">
    <w:name w:val="Footer Char"/>
    <w:basedOn w:val="DefaultParagraphFont"/>
    <w:link w:val="Footer"/>
    <w:uiPriority w:val="99"/>
    <w:rsid w:val="00E852EB"/>
  </w:style>
  <w:style w:type="paragraph" w:styleId="BalloonText">
    <w:name w:val="Balloon Text"/>
    <w:basedOn w:val="Normal"/>
    <w:link w:val="BalloonTextChar"/>
    <w:uiPriority w:val="99"/>
    <w:semiHidden/>
    <w:unhideWhenUsed/>
    <w:rsid w:val="00E8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2EB"/>
    <w:pPr>
      <w:tabs>
        <w:tab w:val="center" w:pos="4680"/>
        <w:tab w:val="right" w:pos="9360"/>
      </w:tabs>
    </w:pPr>
  </w:style>
  <w:style w:type="character" w:customStyle="1" w:styleId="HeaderChar">
    <w:name w:val="Header Char"/>
    <w:basedOn w:val="DefaultParagraphFont"/>
    <w:link w:val="Header"/>
    <w:uiPriority w:val="99"/>
    <w:rsid w:val="00E852EB"/>
  </w:style>
  <w:style w:type="paragraph" w:styleId="Footer">
    <w:name w:val="footer"/>
    <w:basedOn w:val="Normal"/>
    <w:link w:val="FooterChar"/>
    <w:uiPriority w:val="99"/>
    <w:unhideWhenUsed/>
    <w:rsid w:val="00E852EB"/>
    <w:pPr>
      <w:tabs>
        <w:tab w:val="center" w:pos="4680"/>
        <w:tab w:val="right" w:pos="9360"/>
      </w:tabs>
    </w:pPr>
  </w:style>
  <w:style w:type="character" w:customStyle="1" w:styleId="FooterChar">
    <w:name w:val="Footer Char"/>
    <w:basedOn w:val="DefaultParagraphFont"/>
    <w:link w:val="Footer"/>
    <w:uiPriority w:val="99"/>
    <w:rsid w:val="00E852EB"/>
  </w:style>
  <w:style w:type="paragraph" w:styleId="BalloonText">
    <w:name w:val="Balloon Text"/>
    <w:basedOn w:val="Normal"/>
    <w:link w:val="BalloonTextChar"/>
    <w:uiPriority w:val="99"/>
    <w:semiHidden/>
    <w:unhideWhenUsed/>
    <w:rsid w:val="00E8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2012-03-02T23:55:00Z</dcterms:created>
  <dcterms:modified xsi:type="dcterms:W3CDTF">2012-03-02T23:55:00Z</dcterms:modified>
</cp:coreProperties>
</file>